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01" w:rsidRPr="00D51F01" w:rsidRDefault="007F5ED4" w:rsidP="005B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left:0;text-align:left;margin-left:355.15pt;margin-top:7.65pt;width:0;height:236.15pt;z-index:251732992" o:connectortype="straight"/>
        </w:pict>
      </w:r>
      <w:r>
        <w:rPr>
          <w:noProof/>
          <w:lang w:eastAsia="fr-FR"/>
        </w:rPr>
        <w:pict>
          <v:shape id="_x0000_s1111" type="#_x0000_t32" style="position:absolute;left:0;text-align:left;margin-left:395.15pt;margin-top:7.65pt;width:.05pt;height:236.15pt;flip:x;z-index:251728896" o:connectortype="straight"/>
        </w:pict>
      </w:r>
      <w:r>
        <w:rPr>
          <w:noProof/>
          <w:lang w:eastAsia="fr-FR"/>
        </w:rPr>
        <w:pict>
          <v:shape id="_x0000_s1104" type="#_x0000_t32" style="position:absolute;left:0;text-align:left;margin-left:406.5pt;margin-top:7.65pt;width:0;height:89.4pt;flip:x y;z-index:251721728" o:connectortype="straight"/>
        </w:pict>
      </w:r>
      <w:r>
        <w:rPr>
          <w:noProof/>
          <w:lang w:eastAsia="fr-FR"/>
        </w:rPr>
        <w:pict>
          <v:shape id="_x0000_s1109" type="#_x0000_t32" style="position:absolute;left:0;text-align:left;margin-left:402.7pt;margin-top:7.65pt;width:0;height:166.9pt;z-index:251726848" o:connectortype="straight"/>
        </w:pict>
      </w:r>
      <w:r>
        <w:rPr>
          <w:noProof/>
          <w:lang w:eastAsia="fr-FR"/>
        </w:rPr>
        <w:pict>
          <v:shape id="_x0000_s1105" type="#_x0000_t32" style="position:absolute;left:0;text-align:left;margin-left:323.75pt;margin-top:7.65pt;width:0;height:136.15pt;z-index:251722752" o:connectortype="straight"/>
        </w:pict>
      </w:r>
      <w:r>
        <w:rPr>
          <w:noProof/>
          <w:lang w:eastAsia="fr-FR"/>
        </w:rPr>
        <w:pict>
          <v:shape id="_x0000_s1098" type="#_x0000_t32" style="position:absolute;left:0;text-align:left;margin-left:315.15pt;margin-top:7.65pt;width:0;height:89.5pt;z-index:251716608" o:connectortype="straight"/>
        </w:pict>
      </w:r>
      <w:r>
        <w:rPr>
          <w:noProof/>
          <w:lang w:eastAsia="fr-FR"/>
        </w:rPr>
        <w:pict>
          <v:shape id="_x0000_s1087" type="#_x0000_t32" style="position:absolute;left:0;text-align:left;margin-left:386.5pt;margin-top:7.65pt;width:0;height:331.5pt;z-index:251707392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139.55pt;margin-top:20.2pt;width:124.5pt;height:36.65pt;z-index:251663360" fillcolor="#ccc0d9 [1303]">
            <v:fill color2="fill lighten(51)" focusposition=".5,.5" focussize="" method="linear sigma" focus="100%" type="gradientRadial"/>
            <o:extrusion v:ext="view" color="#95b3d7 [1940]" on="t" viewpoint="-34.72222mm" viewpointorigin="-.5" skewangle="-45" lightposition="-50000" lightposition2="50000"/>
            <v:textbox style="mso-next-textbox:#_x0000_s1031">
              <w:txbxContent>
                <w:p w:rsidR="00FC0A9E" w:rsidRDefault="00FC0A9E" w:rsidP="009913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C0A9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Administration</w:t>
                  </w:r>
                </w:p>
                <w:p w:rsidR="00FC0A9E" w:rsidRDefault="00FC0A9E" w:rsidP="009913F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-Secrétariat</w:t>
                  </w:r>
                  <w:r w:rsidR="00EC60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-Courrier</w:t>
                  </w:r>
                </w:p>
                <w:p w:rsidR="00FC0A9E" w:rsidRDefault="00FC0A9E" w:rsidP="00FC0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0A9E" w:rsidRDefault="00FC0A9E" w:rsidP="00FC0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0A9E" w:rsidRDefault="00FC0A9E" w:rsidP="00FC0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0A9E" w:rsidRDefault="00FC0A9E" w:rsidP="00FC0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0A9E" w:rsidRDefault="00FC0A9E" w:rsidP="00FC0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0A9E" w:rsidRDefault="00FC0A9E" w:rsidP="00FC0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0A9E" w:rsidRPr="00FC0A9E" w:rsidRDefault="00FC0A9E" w:rsidP="00FC0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96" type="#_x0000_t32" style="position:absolute;left:0;text-align:left;margin-left:523.8pt;margin-top:-14.85pt;width:.05pt;height:28.6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95" type="#_x0000_t32" style="position:absolute;left:0;text-align:left;margin-left:421.65pt;margin-top:-14.85pt;width:102.15pt;height:0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94" type="#_x0000_t32" style="position:absolute;left:0;text-align:left;margin-left:191.8pt;margin-top:-18.2pt;width:0;height:25.8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93" type="#_x0000_t32" style="position:absolute;left:0;text-align:left;margin-left:191.8pt;margin-top:-18.2pt;width:106.7pt;height:0;flip:x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11.65pt;margin-top:-24.85pt;width:110pt;height:32.5pt;z-index:251658240" fillcolor="#f2dbdb [661]">
            <v:fill color2="fill lighten(51)" angle="-135" focusposition=".5,.5" focussize="" method="linear sigma" type="gradient"/>
            <o:extrusion v:ext="view" color="#b8cce4 [1300]" on="t" viewpoint="-34.72222mm" viewpointorigin="-.5" skewangle="-45" lightposition="-50000" lightposition2="50000"/>
            <v:textbox style="mso-next-textbox:#_x0000_s1026">
              <w:txbxContent>
                <w:p w:rsidR="00FC0A9E" w:rsidRPr="00FC0A9E" w:rsidRDefault="00FC0A9E" w:rsidP="00FC0A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C0A9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Direction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109" style="position:absolute;left:0;text-align:left;margin-left:472.15pt;margin-top:26.3pt;width:115.7pt;height:36.25pt;flip:y;z-index:251659264" fillcolor="#ccc0d9 [1303]">
            <v:fill color2="fill lighten(51)" angle="-135" focusposition=".5,.5" focussize="" method="linear sigma" type="gradient"/>
            <o:extrusion v:ext="view" color="#8db3e2 [1311]" on="t" viewpoint="-34.72222mm" viewpointorigin="-.5" skewangle="-45" lightposition="-50000" lightposition2="50000"/>
            <v:textbox style="mso-next-textbox:#_x0000_s1027">
              <w:txbxContent>
                <w:p w:rsidR="00FC0A9E" w:rsidRPr="00507819" w:rsidRDefault="000D1810" w:rsidP="009913F4">
                  <w:pPr>
                    <w:spacing w:line="240" w:lineRule="auto"/>
                    <w:contextualSpacing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  <w:r w:rsidRPr="00507819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>Finances</w:t>
                  </w:r>
                </w:p>
                <w:p w:rsidR="000D1810" w:rsidRPr="00507819" w:rsidRDefault="000D1810" w:rsidP="009913F4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0781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-Gestion </w:t>
                  </w:r>
                  <w:r w:rsidR="00C00ACE" w:rsidRPr="00507819">
                    <w:rPr>
                      <w:rFonts w:asciiTheme="majorBidi" w:hAnsiTheme="majorBidi" w:cstheme="majorBidi"/>
                      <w:sz w:val="24"/>
                      <w:szCs w:val="24"/>
                    </w:rPr>
                    <w:t>financière</w:t>
                  </w:r>
                </w:p>
              </w:txbxContent>
            </v:textbox>
          </v:shape>
        </w:pict>
      </w:r>
    </w:p>
    <w:p w:rsidR="00A82FA3" w:rsidRDefault="007F5ED4" w:rsidP="0010622F">
      <w:r>
        <w:rPr>
          <w:noProof/>
          <w:lang w:eastAsia="fr-FR"/>
        </w:rPr>
        <w:pict>
          <v:shape id="_x0000_s1121" type="#_x0000_t32" style="position:absolute;margin-left:43.8pt;margin-top:378pt;width:585.65pt;height:.05pt;flip:x;z-index:251739136" o:connectortype="straight"/>
        </w:pict>
      </w:r>
      <w:r>
        <w:rPr>
          <w:noProof/>
          <w:lang w:eastAsia="fr-FR"/>
        </w:rPr>
        <w:pict>
          <v:shape id="_x0000_s1125" type="#_x0000_t32" style="position:absolute;margin-left:43.8pt;margin-top:378.05pt;width:0;height:12.6pt;z-index:25174323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24" type="#_x0000_t32" style="position:absolute;margin-left:251.8pt;margin-top:378.05pt;width:1.35pt;height:12.6pt;z-index:2517422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23" type="#_x0000_t32" style="position:absolute;margin-left:460.3pt;margin-top:378.05pt;width:0;height:20.5pt;z-index:2517411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22" type="#_x0000_t32" style="position:absolute;margin-left:629.45pt;margin-top:378pt;width:0;height:12.65pt;z-index:251740160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57" style="position:absolute;margin-left:191.7pt;margin-top:398.55pt;width:149.1pt;height:72.6pt;z-index:251684864" arcsize="10923f" fillcolor="#fde9d9 [665]">
            <v:fill color2="fill lighten(51)" angle="-90" focusposition="1" focussize="" method="linear sigma" type="gradient"/>
            <o:extrusion v:ext="view" color="#b8cce4 [1300]" on="t" viewpoint="-34.72222mm" viewpointorigin="-.5" skewangle="-45" lightposition="-50000" lightposition2="50000"/>
            <v:textbox style="mso-next-textbox:#_x0000_s1057">
              <w:txbxContent>
                <w:p w:rsidR="002C7B34" w:rsidRPr="00BA035E" w:rsidRDefault="004F70D9" w:rsidP="009828A5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Service</w:t>
                  </w:r>
                  <w:r w:rsidR="00E44405" w:rsidRPr="00BA035E">
                    <w:rPr>
                      <w:sz w:val="24"/>
                      <w:szCs w:val="24"/>
                      <w:u w:val="single"/>
                    </w:rPr>
                    <w:t xml:space="preserve"> gestion des documents</w:t>
                  </w:r>
                </w:p>
                <w:p w:rsidR="000556FE" w:rsidRPr="00BA035E" w:rsidRDefault="000556FE" w:rsidP="009828A5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BA035E">
                    <w:rPr>
                      <w:sz w:val="24"/>
                      <w:szCs w:val="24"/>
                    </w:rPr>
                    <w:t>-</w:t>
                  </w:r>
                  <w:r w:rsidR="00BC533F" w:rsidRPr="00BA035E">
                    <w:rPr>
                      <w:sz w:val="24"/>
                      <w:szCs w:val="24"/>
                    </w:rPr>
                    <w:t>Gestion des exemplaires sur syngeb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0" type="#_x0000_t32" style="position:absolute;margin-left:395.15pt;margin-top:360.65pt;width:0;height:17.35pt;z-index:251738112" o:connectortype="straight"/>
        </w:pict>
      </w:r>
      <w:r>
        <w:rPr>
          <w:noProof/>
          <w:lang w:eastAsia="fr-FR"/>
        </w:rPr>
        <w:pict>
          <v:roundrect id="_x0000_s1054" style="position:absolute;margin-left:567.5pt;margin-top:403.15pt;width:138.3pt;height:49.3pt;z-index:251681792" arcsize="10923f" fillcolor="#ccc0d9 [1303]">
            <v:fill color2="fill lighten(51)" focusposition=".5,.5" focussize="" method="linear sigma" focus="100%" type="gradientRadial"/>
            <o:extrusion v:ext="view" color="#b8cce4 [1300]" on="t" viewpoint="-34.72222mm" viewpointorigin="-.5" skewangle="-45" lightposition="-50000" lightposition2="50000"/>
            <v:textbox style="mso-next-textbox:#_x0000_s1054">
              <w:txbxContent>
                <w:p w:rsidR="001C43F6" w:rsidRDefault="001871F1" w:rsidP="001C43F6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7A7BD0">
                    <w:rPr>
                      <w:sz w:val="24"/>
                      <w:szCs w:val="24"/>
                    </w:rPr>
                    <w:t>-</w:t>
                  </w:r>
                  <w:r w:rsidR="0095127A" w:rsidRPr="007A7BD0">
                    <w:rPr>
                      <w:sz w:val="24"/>
                      <w:szCs w:val="24"/>
                    </w:rPr>
                    <w:t xml:space="preserve">Fonds de </w:t>
                  </w:r>
                  <w:r w:rsidRPr="007A7BD0">
                    <w:rPr>
                      <w:sz w:val="24"/>
                      <w:szCs w:val="24"/>
                    </w:rPr>
                    <w:t xml:space="preserve">conservation </w:t>
                  </w:r>
                </w:p>
                <w:p w:rsidR="001871F1" w:rsidRPr="001871F1" w:rsidRDefault="001871F1" w:rsidP="001C43F6">
                  <w:pPr>
                    <w:spacing w:line="240" w:lineRule="auto"/>
                    <w:contextualSpacing/>
                    <w:jc w:val="center"/>
                  </w:pPr>
                  <w:r w:rsidRPr="007A7BD0">
                    <w:rPr>
                      <w:sz w:val="24"/>
                      <w:szCs w:val="24"/>
                    </w:rPr>
                    <w:t>des articles du CERIST</w:t>
                  </w:r>
                  <w: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6" style="position:absolute;margin-left:421.65pt;margin-top:410pt;width:102.75pt;height:50.25pt;z-index:251692032" arcsize="10923f" fillcolor="#ccc0d9 [1303]">
            <v:fill color2="fill lighten(51)" focusposition=".5,.5" focussize="" method="linear sigma" focus="100%" type="gradientRadial"/>
            <o:extrusion v:ext="view" color="#b8cce4 [1300]" on="t" viewpoint="-34.72222mm" viewpointorigin="-.5" skewangle="-45" lightposition="-50000" lightposition2="50000"/>
            <v:textbox style="mso-next-textbox:#_x0000_s1066">
              <w:txbxContent>
                <w:p w:rsidR="00486C7B" w:rsidRPr="007A3FE0" w:rsidRDefault="00486C7B" w:rsidP="007900DC">
                  <w:pPr>
                    <w:jc w:val="center"/>
                    <w:rPr>
                      <w:sz w:val="24"/>
                      <w:szCs w:val="24"/>
                    </w:rPr>
                  </w:pPr>
                  <w:r w:rsidRPr="007A3FE0">
                    <w:rPr>
                      <w:sz w:val="24"/>
                      <w:szCs w:val="24"/>
                    </w:rPr>
                    <w:t>-Banque de prêt</w:t>
                  </w:r>
                  <w:r w:rsidR="001E3E00" w:rsidRPr="007A3FE0">
                    <w:rPr>
                      <w:sz w:val="24"/>
                      <w:szCs w:val="24"/>
                    </w:rPr>
                    <w:t xml:space="preserve"> externe des ouvrages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6" style="position:absolute;margin-left:-22.9pt;margin-top:403.15pt;width:178pt;height:68pt;z-index:251683840" arcsize="10923f" fillcolor="#fde9d9 [665]">
            <v:fill color2="fill lighten(51)" angle="-135" focusposition=".5,.5" focussize="" method="linear sigma" type="gradient"/>
            <o:extrusion v:ext="view" color="#b8cce4 [1300]" on="t" viewpoint="-34.72222mm" viewpointorigin="-.5" skewangle="-45" lightposition="-50000" lightposition2="50000"/>
            <v:textbox style="mso-next-textbox:#_x0000_s1056">
              <w:txbxContent>
                <w:p w:rsidR="002C7B34" w:rsidRPr="007900DC" w:rsidRDefault="004F70D9" w:rsidP="007900D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7900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Service </w:t>
                  </w:r>
                  <w:r w:rsidR="002C7B34" w:rsidRPr="007900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gestion des lecteurs</w:t>
                  </w:r>
                </w:p>
                <w:p w:rsidR="007900DC" w:rsidRPr="007900DC" w:rsidRDefault="007900DC" w:rsidP="007900D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u w:val="single"/>
                    </w:rPr>
                  </w:pPr>
                </w:p>
                <w:p w:rsidR="007900DC" w:rsidRDefault="00E44405" w:rsidP="007900D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C68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Etablissement des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cartes</w:t>
                  </w:r>
                  <w:r w:rsidR="007C68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7900DC" w:rsidRPr="007900DC" w:rsidRDefault="007900DC" w:rsidP="007900D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0"/>
                      <w:szCs w:val="10"/>
                      <w:rtl/>
                    </w:rPr>
                  </w:pPr>
                </w:p>
                <w:p w:rsidR="00E44405" w:rsidRDefault="007F5ED4" w:rsidP="007900D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44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saisie des lecteurs</w:t>
                  </w:r>
                  <w:r w:rsidR="00252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sur </w:t>
                  </w:r>
                  <w:r w:rsidR="006E2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syngeb</w:t>
                  </w:r>
                </w:p>
                <w:p w:rsidR="00E44405" w:rsidRPr="00E44405" w:rsidRDefault="00E44405" w:rsidP="00E44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4405" w:rsidRPr="00E44405" w:rsidRDefault="00E44405" w:rsidP="00E444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19" type="#_x0000_t32" style="position:absolute;margin-left:256.5pt;margin-top:215.3pt;width:.65pt;height:20.7pt;z-index:2517370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8" type="#_x0000_t32" style="position:absolute;margin-left:109.15pt;margin-top:215.3pt;width:0;height:42pt;z-index:2517360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7" type="#_x0000_t32" style="position:absolute;margin-left:-8.5pt;margin-top:215.3pt;width:0;height:25.75pt;z-index:2517350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6" type="#_x0000_t32" style="position:absolute;margin-left:-8.5pt;margin-top:215.3pt;width:363.65pt;height:0;flip:x;z-index:251734016" o:connectortype="straight"/>
        </w:pict>
      </w:r>
      <w:r>
        <w:rPr>
          <w:noProof/>
          <w:lang w:eastAsia="fr-FR"/>
        </w:rPr>
        <w:pict>
          <v:shape id="_x0000_s1114" type="#_x0000_t32" style="position:absolute;margin-left:535.15pt;margin-top:215.3pt;width:.65pt;height:15.35pt;z-index:2517319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3" type="#_x0000_t32" style="position:absolute;margin-left:674.05pt;margin-top:215.3pt;width:0;height:15.35pt;z-index:2517309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2" type="#_x0000_t32" style="position:absolute;margin-left:395.2pt;margin-top:215.3pt;width:278.85pt;height:0;z-index:251729920" o:connectortype="straight"/>
        </w:pict>
      </w:r>
      <w:r>
        <w:rPr>
          <w:noProof/>
          <w:lang w:eastAsia="fr-FR"/>
        </w:rPr>
        <w:pict>
          <v:shape id="_x0000_s1110" type="#_x0000_t32" style="position:absolute;margin-left:402.7pt;margin-top:146.05pt;width:57.6pt;height:0;z-index:2517278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8" type="#_x0000_t32" style="position:absolute;margin-left:219.8pt;margin-top:115.3pt;width:0;height:13.35pt;z-index:2517258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7" type="#_x0000_t32" style="position:absolute;margin-left:57.1pt;margin-top:115.3pt;width:0;height:9.7pt;z-index:2517248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6" type="#_x0000_t32" style="position:absolute;margin-left:57.1pt;margin-top:115.3pt;width:266.65pt;height:0;flip:x;z-index:251723776" o:connectortype="straight"/>
        </w:pict>
      </w:r>
      <w:r>
        <w:rPr>
          <w:noProof/>
          <w:lang w:eastAsia="fr-FR"/>
        </w:rPr>
        <w:pict>
          <v:shape id="_x0000_s1099" type="#_x0000_t32" style="position:absolute;margin-left:277.05pt;margin-top:68.65pt;width:38.1pt;height:.05pt;flip:x;z-index:25171763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3" type="#_x0000_t32" style="position:absolute;margin-left:407.15pt;margin-top:68.55pt;width:19.35pt;height:0;z-index:2517207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2" type="#_x0000_t32" style="position:absolute;margin-left:408.5pt;margin-top:68.65pt;width:0;height:0;z-index:251719680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53" style="position:absolute;margin-left:344.8pt;margin-top:322.9pt;width:115.5pt;height:37.75pt;z-index:251680768" arcsize="10923f">
            <o:extrusion v:ext="view" on="t" viewpoint="-34.72222mm" viewpointorigin="-.5" skewangle="-45" lightposition="-50000" lightposition2="50000"/>
            <v:textbox style="mso-next-textbox:#_x0000_s1053">
              <w:txbxContent>
                <w:p w:rsidR="002C7B34" w:rsidRDefault="002C7B34" w:rsidP="00E444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440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Bibliothèque Prêt externe</w:t>
                  </w:r>
                </w:p>
                <w:p w:rsidR="00432CE7" w:rsidRPr="00432CE7" w:rsidRDefault="00432CE7" w:rsidP="00E444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0" type="#_x0000_t176" style="position:absolute;margin-left:148.8pt;margin-top:140.1pt;width:192pt;height:54.4pt;z-index:251662336" fillcolor="#fde9d9 [665]">
            <v:fill color2="fill lighten(51)" angle="-45" focusposition=".5,.5" focussize="" method="linear sigma" focus="100%" type="gradient"/>
            <o:extrusion v:ext="view" color="#b8cce4 [1300]" on="t" viewpoint="-34.72222mm" viewpointorigin="-.5" skewangle="-45" lightposition="-50000" lightposition2="50000"/>
            <v:textbox style="mso-next-textbox:#_x0000_s1030">
              <w:txbxContent>
                <w:p w:rsidR="000D1810" w:rsidRPr="00E50D4A" w:rsidRDefault="000D1810" w:rsidP="009913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50D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Service Traitement des Documents</w:t>
                  </w:r>
                </w:p>
                <w:p w:rsidR="00E50D4A" w:rsidRDefault="00E50D4A" w:rsidP="009913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84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Catalogage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Indexation</w:t>
                  </w:r>
                  <w:r w:rsidR="00984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-condensation</w:t>
                  </w:r>
                </w:p>
                <w:p w:rsidR="003735DA" w:rsidRPr="000D1810" w:rsidRDefault="003735DA" w:rsidP="00373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176" style="position:absolute;margin-left:472.15pt;margin-top:146.05pt;width:201.9pt;height:52.75pt;z-index:251661312" fillcolor="#fde9d9 [665]">
            <v:fill color2="fill lighten(51)" angle="-135" focusposition=".5,.5" focussize="" method="linear sigma" type="gradient"/>
            <o:extrusion v:ext="view" color="#b8cce4 [1300]" on="t" viewpoint="-34.72222mm" viewpointorigin="-.5" skewangle="-45" lightposition="-50000" lightposition2="50000"/>
            <v:textbox style="mso-next-textbox:#_x0000_s1029">
              <w:txbxContent>
                <w:p w:rsidR="009913F4" w:rsidRDefault="000D1810" w:rsidP="009913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rtl/>
                    </w:rPr>
                  </w:pPr>
                  <w:r w:rsidRPr="00E50D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Service Acquisitions et Inventaire</w:t>
                  </w:r>
                </w:p>
                <w:p w:rsidR="00DD7928" w:rsidRPr="000D1810" w:rsidRDefault="00202C6C" w:rsidP="009913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984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-Abonnement </w:t>
                  </w:r>
                  <w:r w:rsidR="00984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–dépôt -dons-échanges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-Inventaire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176" style="position:absolute;margin-left:-48.1pt;margin-top:140.1pt;width:187.65pt;height:56.15pt;z-index:251665408" fillcolor="#fde9d9 [665]">
            <v:fill color2="fill lighten(51)" angle="-45" focusposition=".5,.5" focussize="" method="linear sigma" type="gradient"/>
            <o:extrusion v:ext="view" color="#b8cce4 [1300]" on="t" viewpoint="-34.72222mm" viewpointorigin="-.5" skewangle="-45" lightposition="-50000" lightposition2="50000"/>
            <v:textbox style="mso-next-textbox:#_x0000_s1033">
              <w:txbxContent>
                <w:p w:rsidR="000D1810" w:rsidRDefault="000D1810" w:rsidP="009913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140D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Service Orientation et Information</w:t>
                  </w:r>
                </w:p>
                <w:p w:rsidR="00E140DA" w:rsidRDefault="00E140DA" w:rsidP="009913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-Communication</w:t>
                  </w:r>
                </w:p>
                <w:p w:rsidR="00E140DA" w:rsidRPr="00E140DA" w:rsidRDefault="00E140DA" w:rsidP="009913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-Formation des usagés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176" style="position:absolute;margin-left:67.75pt;margin-top:48.05pt;width:209.3pt;height:57.25pt;z-index:251664384" fillcolor="#fde9d9 [665]">
            <v:fill color2="fill lighten(51)" angle="-135" focusposition=".5,.5" focussize="" method="linear sigma" focus="100%" type="gradient"/>
            <o:extrusion v:ext="view" color="#b8cce4 [1300]" on="t" viewpoint="-34.72222mm" viewpointorigin="-.5" skewangle="-45" lightposition="-50000" lightposition2="50000"/>
            <v:textbox style="mso-next-textbox:#_x0000_s1032">
              <w:txbxContent>
                <w:p w:rsidR="000D1810" w:rsidRPr="006E60DB" w:rsidRDefault="000D1810" w:rsidP="009913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6E60DB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Service Des Références et Des Recherches Bibliographiques</w:t>
                  </w:r>
                </w:p>
                <w:p w:rsidR="00FD4F9A" w:rsidRPr="006E60DB" w:rsidRDefault="00FD4F9A" w:rsidP="009913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60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-Consultation des </w:t>
                  </w:r>
                  <w:r w:rsidR="00EC1D7D" w:rsidRPr="006E60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ouvrages de réfé</w:t>
                  </w:r>
                  <w:r w:rsidRPr="006E60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rences</w:t>
                  </w:r>
                </w:p>
                <w:p w:rsidR="00EC1D7D" w:rsidRPr="006E60DB" w:rsidRDefault="00EC1D7D" w:rsidP="009913F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60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-Recherches bibliographiques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176" style="position:absolute;margin-left:438.15pt;margin-top:57.3pt;width:249.35pt;height:67.7pt;z-index:251666432" fillcolor="#fde9d9 [665]">
            <v:fill color2="fill lighten(51)" angle="-45" focusposition=".5,.5" focussize="" method="linear sigma" focus="100%" type="gradient"/>
            <o:extrusion v:ext="view" color="#b8cce4 [1300]" on="t" viewpoint="-34.72222mm" viewpointorigin="-.5" skewangle="-45" lightposition="-50000" lightposition2="50000"/>
            <v:textbox style="mso-next-textbox:#_x0000_s1034">
              <w:txbxContent>
                <w:p w:rsidR="00F01730" w:rsidRDefault="003A3950" w:rsidP="002A6E0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Service Informatique</w:t>
                  </w:r>
                </w:p>
                <w:p w:rsidR="002A6E0A" w:rsidRDefault="003A3950" w:rsidP="002A6E0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3A3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-suivi de </w:t>
                  </w:r>
                  <w:r w:rsidR="00204474" w:rsidRPr="003A3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l’informatisation,</w:t>
                  </w:r>
                  <w:r w:rsidR="00204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 </w:t>
                  </w:r>
                  <w:r w:rsidR="00204474" w:rsidRPr="003A3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 la connexion</w:t>
                  </w:r>
                  <w:r w:rsidR="00204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internet, sécurité des données, </w:t>
                  </w:r>
                </w:p>
                <w:p w:rsidR="003A3950" w:rsidRPr="003A3950" w:rsidRDefault="00204474" w:rsidP="002A6E0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réparation des pannes,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176" style="position:absolute;margin-left:223.25pt;margin-top:249.2pt;width:100.5pt;height:56.1pt;z-index:251669504">
            <v:fill r:id="rId7" o:title="Bouquet" type="tile"/>
            <o:extrusion v:ext="view" on="t" viewpoint="-34.72222mm" viewpointorigin="-.5" skewangle="-45" lightposition="-50000" lightposition2="50000"/>
            <v:textbox style="mso-next-textbox:#_x0000_s1037">
              <w:txbxContent>
                <w:p w:rsidR="009828A5" w:rsidRDefault="003A3950" w:rsidP="009828A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3A3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Salle de consultation </w:t>
                  </w:r>
                </w:p>
                <w:p w:rsidR="00E77615" w:rsidRPr="003A3950" w:rsidRDefault="003A3950" w:rsidP="009828A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 périodiques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83" style="position:absolute;margin-left:82.8pt;margin-top:267.8pt;width:91.65pt;height:37.5pt;z-index:251704320" arcsize="10923f">
            <v:fill r:id="rId7" o:title="Bouquet" type="tile"/>
            <o:extrusion v:ext="view" on="t" viewpoint="-34.72222mm" viewpointorigin="-.5" skewangle="-45" lightposition="-50000" lightposition2="50000"/>
            <v:textbox>
              <w:txbxContent>
                <w:p w:rsidR="007900DC" w:rsidRDefault="00312D5D" w:rsidP="007900DC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312D5D">
                    <w:rPr>
                      <w:sz w:val="24"/>
                      <w:szCs w:val="24"/>
                    </w:rPr>
                    <w:t>Salle</w:t>
                  </w:r>
                </w:p>
                <w:p w:rsidR="00312D5D" w:rsidRPr="00312D5D" w:rsidRDefault="00312D5D" w:rsidP="007900DC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312D5D">
                    <w:rPr>
                      <w:sz w:val="24"/>
                      <w:szCs w:val="24"/>
                    </w:rPr>
                    <w:t>des</w:t>
                  </w:r>
                  <w:proofErr w:type="gramEnd"/>
                  <w:r w:rsidRPr="00312D5D">
                    <w:rPr>
                      <w:sz w:val="24"/>
                      <w:szCs w:val="24"/>
                    </w:rPr>
                    <w:t xml:space="preserve"> doctorants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8" type="#_x0000_t176" style="position:absolute;margin-left:-28.75pt;margin-top:253.2pt;width:85.85pt;height:52.1pt;z-index:251670528">
            <v:fill r:id="rId7" o:title="Bouquet" type="tile"/>
            <o:extrusion v:ext="view" on="t" viewpoint="-34.72222mm" viewpointorigin="-.5" skewangle="-45" lightposition="-50000" lightposition2="50000"/>
            <v:textbox style="mso-next-textbox:#_x0000_s1038">
              <w:txbxContent>
                <w:p w:rsidR="007900DC" w:rsidRDefault="009C1996" w:rsidP="007900D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u w:val="single"/>
                      <w:rtl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Salle de consultation</w:t>
                  </w:r>
                </w:p>
                <w:p w:rsidR="00E77615" w:rsidRPr="00E77615" w:rsidRDefault="009C1996" w:rsidP="007900D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u w:val="single"/>
                    </w:rPr>
                    <w:t>des thèses</w:t>
                  </w:r>
                </w:p>
                <w:p w:rsidR="00674C24" w:rsidRPr="00674C24" w:rsidRDefault="00674C24" w:rsidP="007D564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176" style="position:absolute;margin-left:509.5pt;margin-top:241.05pt;width:87.65pt;height:50.8pt;z-index:251668480">
            <v:fill r:id="rId7" o:title="Bouquet" type="tile"/>
            <o:extrusion v:ext="view" on="t" viewpoint="-34.72222mm" viewpointorigin="-.5" skewangle="-45" lightposition="-50000" lightposition2="50000"/>
            <v:textbox style="mso-next-textbox:#_x0000_s1036">
              <w:txbxContent>
                <w:p w:rsidR="00891A03" w:rsidRDefault="003A3950" w:rsidP="00891A0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3A3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Salle de consultation</w:t>
                  </w:r>
                </w:p>
                <w:p w:rsidR="007D5640" w:rsidRPr="003A3950" w:rsidRDefault="003A3950" w:rsidP="00891A0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des ouvrages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84" style="position:absolute;margin-left:629.45pt;margin-top:241.05pt;width:103.05pt;height:47.5pt;z-index:251705344" arcsize="10923f">
            <v:fill r:id="rId7" o:title="Bouquet" type="tile"/>
            <o:extrusion v:ext="view" on="t" viewpoint="-34.72222mm" viewpointorigin="-.5" skewangle="-45" lightposition="-50000" lightposition2="50000"/>
            <v:textbox>
              <w:txbxContent>
                <w:p w:rsidR="00C01ECA" w:rsidRPr="00791E32" w:rsidRDefault="00C01ECA" w:rsidP="00891A03">
                  <w:pPr>
                    <w:jc w:val="center"/>
                    <w:rPr>
                      <w:sz w:val="24"/>
                      <w:szCs w:val="24"/>
                    </w:rPr>
                  </w:pPr>
                  <w:r w:rsidRPr="00791E32">
                    <w:rPr>
                      <w:sz w:val="24"/>
                      <w:szCs w:val="24"/>
                    </w:rPr>
                    <w:t>Salle pour le travail en groupe</w:t>
                  </w:r>
                </w:p>
              </w:txbxContent>
            </v:textbox>
          </v:roundrect>
        </w:pict>
      </w:r>
    </w:p>
    <w:sectPr w:rsidR="00A82FA3" w:rsidSect="00A82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BF" w:rsidRDefault="00AA69BF" w:rsidP="0010622F">
      <w:pPr>
        <w:spacing w:after="0" w:line="240" w:lineRule="auto"/>
      </w:pPr>
      <w:r>
        <w:separator/>
      </w:r>
    </w:p>
  </w:endnote>
  <w:endnote w:type="continuationSeparator" w:id="0">
    <w:p w:rsidR="00AA69BF" w:rsidRDefault="00AA69BF" w:rsidP="0010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BF" w:rsidRDefault="00AA69BF" w:rsidP="0010622F">
      <w:pPr>
        <w:spacing w:after="0" w:line="240" w:lineRule="auto"/>
      </w:pPr>
      <w:r>
        <w:separator/>
      </w:r>
    </w:p>
  </w:footnote>
  <w:footnote w:type="continuationSeparator" w:id="0">
    <w:p w:rsidR="00AA69BF" w:rsidRDefault="00AA69BF" w:rsidP="00106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FA3"/>
    <w:rsid w:val="00046C6E"/>
    <w:rsid w:val="00046F07"/>
    <w:rsid w:val="000556FE"/>
    <w:rsid w:val="00071B41"/>
    <w:rsid w:val="0009760C"/>
    <w:rsid w:val="000B1078"/>
    <w:rsid w:val="000D1810"/>
    <w:rsid w:val="000E02A8"/>
    <w:rsid w:val="0010622F"/>
    <w:rsid w:val="0010773B"/>
    <w:rsid w:val="0012517A"/>
    <w:rsid w:val="001871F1"/>
    <w:rsid w:val="001C43F6"/>
    <w:rsid w:val="001D4D8F"/>
    <w:rsid w:val="001E3E00"/>
    <w:rsid w:val="001F5246"/>
    <w:rsid w:val="00202C6C"/>
    <w:rsid w:val="00204474"/>
    <w:rsid w:val="002520CB"/>
    <w:rsid w:val="002628E1"/>
    <w:rsid w:val="00277D88"/>
    <w:rsid w:val="002A6E0A"/>
    <w:rsid w:val="002C0E2D"/>
    <w:rsid w:val="002C0E70"/>
    <w:rsid w:val="002C7B34"/>
    <w:rsid w:val="002D7A48"/>
    <w:rsid w:val="002E7E8E"/>
    <w:rsid w:val="002F3BA6"/>
    <w:rsid w:val="00312D5D"/>
    <w:rsid w:val="003159E6"/>
    <w:rsid w:val="00336C86"/>
    <w:rsid w:val="003735DA"/>
    <w:rsid w:val="003A3950"/>
    <w:rsid w:val="003A5F43"/>
    <w:rsid w:val="003A67B2"/>
    <w:rsid w:val="003F04A4"/>
    <w:rsid w:val="00412CF9"/>
    <w:rsid w:val="00432CE7"/>
    <w:rsid w:val="00475F7A"/>
    <w:rsid w:val="00486C7B"/>
    <w:rsid w:val="004B5576"/>
    <w:rsid w:val="004F70D9"/>
    <w:rsid w:val="00507819"/>
    <w:rsid w:val="0053739C"/>
    <w:rsid w:val="005877F1"/>
    <w:rsid w:val="005B5C2E"/>
    <w:rsid w:val="005D1118"/>
    <w:rsid w:val="005D381C"/>
    <w:rsid w:val="00606BC4"/>
    <w:rsid w:val="00607652"/>
    <w:rsid w:val="00620392"/>
    <w:rsid w:val="00621DC4"/>
    <w:rsid w:val="00622626"/>
    <w:rsid w:val="006541BD"/>
    <w:rsid w:val="00674C24"/>
    <w:rsid w:val="006879EA"/>
    <w:rsid w:val="00687F34"/>
    <w:rsid w:val="006A0AF0"/>
    <w:rsid w:val="006D2C39"/>
    <w:rsid w:val="006D6EDB"/>
    <w:rsid w:val="006E27B0"/>
    <w:rsid w:val="006E60DB"/>
    <w:rsid w:val="006E78DE"/>
    <w:rsid w:val="007256AC"/>
    <w:rsid w:val="00730BBF"/>
    <w:rsid w:val="00755450"/>
    <w:rsid w:val="0076485D"/>
    <w:rsid w:val="007900DC"/>
    <w:rsid w:val="00791E32"/>
    <w:rsid w:val="007A3FE0"/>
    <w:rsid w:val="007A7BD0"/>
    <w:rsid w:val="007C686B"/>
    <w:rsid w:val="007D5640"/>
    <w:rsid w:val="007F1B5D"/>
    <w:rsid w:val="007F5ED4"/>
    <w:rsid w:val="008874CB"/>
    <w:rsid w:val="00891A03"/>
    <w:rsid w:val="00895364"/>
    <w:rsid w:val="008F35CE"/>
    <w:rsid w:val="00937717"/>
    <w:rsid w:val="0095127A"/>
    <w:rsid w:val="009828A5"/>
    <w:rsid w:val="00984023"/>
    <w:rsid w:val="009913F4"/>
    <w:rsid w:val="009B177A"/>
    <w:rsid w:val="009C025F"/>
    <w:rsid w:val="009C1996"/>
    <w:rsid w:val="009C750A"/>
    <w:rsid w:val="009E0C2C"/>
    <w:rsid w:val="00A14435"/>
    <w:rsid w:val="00A4110D"/>
    <w:rsid w:val="00A82FA3"/>
    <w:rsid w:val="00AA69BF"/>
    <w:rsid w:val="00AB4572"/>
    <w:rsid w:val="00AD18E5"/>
    <w:rsid w:val="00B5574E"/>
    <w:rsid w:val="00BA035E"/>
    <w:rsid w:val="00BC533F"/>
    <w:rsid w:val="00BD13AC"/>
    <w:rsid w:val="00BF6CDB"/>
    <w:rsid w:val="00C00ACE"/>
    <w:rsid w:val="00C01ECA"/>
    <w:rsid w:val="00C30CBA"/>
    <w:rsid w:val="00C33D48"/>
    <w:rsid w:val="00C37CE9"/>
    <w:rsid w:val="00C65866"/>
    <w:rsid w:val="00C822AC"/>
    <w:rsid w:val="00C8359E"/>
    <w:rsid w:val="00CB5F8C"/>
    <w:rsid w:val="00CF1280"/>
    <w:rsid w:val="00D51F01"/>
    <w:rsid w:val="00D77940"/>
    <w:rsid w:val="00DA2D1E"/>
    <w:rsid w:val="00DD7928"/>
    <w:rsid w:val="00E140DA"/>
    <w:rsid w:val="00E335B3"/>
    <w:rsid w:val="00E43442"/>
    <w:rsid w:val="00E44405"/>
    <w:rsid w:val="00E50D4A"/>
    <w:rsid w:val="00E7396B"/>
    <w:rsid w:val="00E77615"/>
    <w:rsid w:val="00EA5212"/>
    <w:rsid w:val="00EA6805"/>
    <w:rsid w:val="00EC1D7D"/>
    <w:rsid w:val="00EC6090"/>
    <w:rsid w:val="00EE51E4"/>
    <w:rsid w:val="00F01730"/>
    <w:rsid w:val="00F35224"/>
    <w:rsid w:val="00F5065B"/>
    <w:rsid w:val="00F61233"/>
    <w:rsid w:val="00F85BAA"/>
    <w:rsid w:val="00FA1E73"/>
    <w:rsid w:val="00FA4F7A"/>
    <w:rsid w:val="00FC0A9E"/>
    <w:rsid w:val="00FC5C7E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enu v:ext="edit" fillcolor="none [1303]" extrusioncolor="none [1300]"/>
    </o:shapedefaults>
    <o:shapelayout v:ext="edit">
      <o:idmap v:ext="edit" data="1"/>
      <o:rules v:ext="edit">
        <o:r id="V:Rule32" type="connector" idref="#_x0000_s1112"/>
        <o:r id="V:Rule33" type="connector" idref="#_x0000_s1117"/>
        <o:r id="V:Rule34" type="connector" idref="#_x0000_s1103"/>
        <o:r id="V:Rule35" type="connector" idref="#_x0000_s1118"/>
        <o:r id="V:Rule36" type="connector" idref="#_x0000_s1102"/>
        <o:r id="V:Rule37" type="connector" idref="#_x0000_s1113"/>
        <o:r id="V:Rule38" type="connector" idref="#_x0000_s1104"/>
        <o:r id="V:Rule39" type="connector" idref="#_x0000_s1120"/>
        <o:r id="V:Rule40" type="connector" idref="#_x0000_s1115"/>
        <o:r id="V:Rule41" type="connector" idref="#_x0000_s1114"/>
        <o:r id="V:Rule42" type="connector" idref="#_x0000_s1111"/>
        <o:r id="V:Rule43" type="connector" idref="#_x0000_s1105"/>
        <o:r id="V:Rule44" type="connector" idref="#_x0000_s1119"/>
        <o:r id="V:Rule45" type="connector" idref="#_x0000_s1108"/>
        <o:r id="V:Rule46" type="connector" idref="#_x0000_s1123"/>
        <o:r id="V:Rule47" type="connector" idref="#_x0000_s1093"/>
        <o:r id="V:Rule48" type="connector" idref="#_x0000_s1095"/>
        <o:r id="V:Rule49" type="connector" idref="#_x0000_s1122"/>
        <o:r id="V:Rule50" type="connector" idref="#_x0000_s1098"/>
        <o:r id="V:Rule51" type="connector" idref="#_x0000_s1096"/>
        <o:r id="V:Rule52" type="connector" idref="#_x0000_s1107"/>
        <o:r id="V:Rule53" type="connector" idref="#_x0000_s1116"/>
        <o:r id="V:Rule54" type="connector" idref="#_x0000_s1124"/>
        <o:r id="V:Rule55" type="connector" idref="#_x0000_s1121"/>
        <o:r id="V:Rule56" type="connector" idref="#_x0000_s1109"/>
        <o:r id="V:Rule57" type="connector" idref="#_x0000_s1087"/>
        <o:r id="V:Rule58" type="connector" idref="#_x0000_s1106"/>
        <o:r id="V:Rule59" type="connector" idref="#_x0000_s1110"/>
        <o:r id="V:Rule60" type="connector" idref="#_x0000_s1099"/>
        <o:r id="V:Rule61" type="connector" idref="#_x0000_s1125"/>
        <o:r id="V:Rule62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0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622F"/>
  </w:style>
  <w:style w:type="paragraph" w:styleId="Pieddepage">
    <w:name w:val="footer"/>
    <w:basedOn w:val="Normal"/>
    <w:link w:val="PieddepageCar"/>
    <w:uiPriority w:val="99"/>
    <w:semiHidden/>
    <w:unhideWhenUsed/>
    <w:rsid w:val="0010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622F"/>
  </w:style>
  <w:style w:type="paragraph" w:styleId="Paragraphedeliste">
    <w:name w:val="List Paragraph"/>
    <w:basedOn w:val="Normal"/>
    <w:uiPriority w:val="34"/>
    <w:qFormat/>
    <w:rsid w:val="007F5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references</dc:creator>
  <cp:lastModifiedBy>User</cp:lastModifiedBy>
  <cp:revision>3</cp:revision>
  <cp:lastPrinted>2014-01-07T09:13:00Z</cp:lastPrinted>
  <dcterms:created xsi:type="dcterms:W3CDTF">2014-01-07T12:48:00Z</dcterms:created>
  <dcterms:modified xsi:type="dcterms:W3CDTF">2014-01-07T13:21:00Z</dcterms:modified>
</cp:coreProperties>
</file>