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B" w:rsidRDefault="007A5AFB" w:rsidP="007A5AFB">
      <w:pPr>
        <w:jc w:val="right"/>
        <w:rPr>
          <w:rFonts w:ascii="Cambria" w:hAnsi="Cambria"/>
          <w:b/>
          <w:sz w:val="44"/>
          <w:szCs w:val="44"/>
        </w:rPr>
      </w:pPr>
      <w:r w:rsidRPr="00693D5C"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5514414</wp:posOffset>
            </wp:positionH>
            <wp:positionV relativeFrom="paragraph">
              <wp:posOffset>-125506</wp:posOffset>
            </wp:positionV>
            <wp:extent cx="888365" cy="779930"/>
            <wp:effectExtent l="19050" t="0" r="6985" b="0"/>
            <wp:wrapNone/>
            <wp:docPr id="3" name="rg_hi" descr="https://encrypted-tbn1.gstatic.com/images?q=tbn:ANd9GcT5JlImkXgc2dXQGIiz7waXIqRivwMNYgxlp0ejT5rJTxydl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JlImkXgc2dXQGIiz7waXIqRivwMNYgxlp0ejT5rJTxydlR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-43704</wp:posOffset>
            </wp:positionH>
            <wp:positionV relativeFrom="paragraph">
              <wp:posOffset>-143435</wp:posOffset>
            </wp:positionV>
            <wp:extent cx="1602292" cy="797859"/>
            <wp:effectExtent l="19050" t="0" r="0" b="0"/>
            <wp:wrapNone/>
            <wp:docPr id="8" name="irc_mi" descr="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2" cy="7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6FA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   </w:t>
      </w:r>
      <w:r>
        <w:rPr>
          <w:rFonts w:ascii="Cambria" w:hAnsi="Cambria"/>
          <w:b/>
          <w:sz w:val="36"/>
          <w:szCs w:val="36"/>
        </w:rPr>
        <w:t xml:space="preserve">                                       </w:t>
      </w:r>
    </w:p>
    <w:p w:rsidR="007A5AFB" w:rsidRDefault="007A5AFB" w:rsidP="007A5AFB">
      <w:pPr>
        <w:spacing w:after="60"/>
        <w:jc w:val="center"/>
        <w:rPr>
          <w:rFonts w:ascii="Verdana" w:hAnsi="Verdana" w:cstheme="minorHAnsi"/>
          <w:b/>
          <w:sz w:val="40"/>
          <w:szCs w:val="28"/>
        </w:rPr>
      </w:pP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Université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Badji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  <w:proofErr w:type="spellStart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Mokhtar</w:t>
      </w:r>
      <w:proofErr w:type="spellEnd"/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. Annaba</w:t>
      </w:r>
    </w:p>
    <w:p w:rsidR="007A5AFB" w:rsidRPr="00A40A1B" w:rsidRDefault="007A5AFB" w:rsidP="007A5AFB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Avis aux enseignants, étudiants en post graduation et chercheurs</w:t>
      </w:r>
    </w:p>
    <w:p w:rsidR="007A5AFB" w:rsidRPr="00A40A1B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Des journées de formation SNDL seront animées</w:t>
      </w:r>
    </w:p>
    <w:p w:rsidR="00B37DED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A la faculté de</w:t>
      </w:r>
      <w:r w:rsidR="00B37DED">
        <w:rPr>
          <w:rFonts w:asciiTheme="majorBidi" w:hAnsiTheme="majorBidi" w:cstheme="majorBidi"/>
          <w:b/>
          <w:sz w:val="40"/>
          <w:szCs w:val="40"/>
          <w:u w:val="single"/>
        </w:rPr>
        <w:t>s</w:t>
      </w: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sz w:val="40"/>
          <w:szCs w:val="40"/>
          <w:u w:val="single"/>
        </w:rPr>
        <w:t xml:space="preserve">lettres, sciences humaines et sociales. </w:t>
      </w:r>
    </w:p>
    <w:p w:rsidR="007A5AFB" w:rsidRPr="00A40A1B" w:rsidRDefault="007A5AFB" w:rsidP="00B37DED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/>
          <w:sz w:val="40"/>
          <w:szCs w:val="40"/>
          <w:u w:val="single"/>
        </w:rPr>
        <w:t xml:space="preserve">El </w:t>
      </w:r>
      <w:proofErr w:type="spellStart"/>
      <w:r>
        <w:rPr>
          <w:rFonts w:asciiTheme="majorBidi" w:hAnsiTheme="majorBidi" w:cstheme="majorBidi"/>
          <w:b/>
          <w:sz w:val="40"/>
          <w:szCs w:val="40"/>
          <w:u w:val="single"/>
        </w:rPr>
        <w:t>Bouni</w:t>
      </w:r>
      <w:proofErr w:type="spellEnd"/>
      <w:r w:rsidR="00B37DED">
        <w:rPr>
          <w:rFonts w:asciiTheme="majorBidi" w:hAnsiTheme="majorBidi" w:cstheme="majorBidi"/>
          <w:b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sz w:val="40"/>
          <w:szCs w:val="40"/>
          <w:u w:val="single"/>
        </w:rPr>
        <w:t>Bibliothèque. Salle Internet</w:t>
      </w:r>
    </w:p>
    <w:p w:rsidR="007A5AFB" w:rsidRPr="00C64C39" w:rsidRDefault="007A5AFB" w:rsidP="007A5AFB">
      <w:pPr>
        <w:spacing w:after="60"/>
        <w:jc w:val="center"/>
        <w:rPr>
          <w:rFonts w:asciiTheme="majorBidi" w:hAnsiTheme="majorBidi" w:cstheme="majorBidi"/>
          <w:b/>
          <w:sz w:val="40"/>
          <w:szCs w:val="40"/>
          <w:u w:val="single"/>
        </w:rPr>
      </w:pPr>
      <w:r w:rsidRPr="00A40A1B">
        <w:rPr>
          <w:rFonts w:asciiTheme="majorBidi" w:hAnsiTheme="majorBidi" w:cstheme="majorBidi"/>
          <w:b/>
          <w:sz w:val="40"/>
          <w:szCs w:val="40"/>
          <w:u w:val="single"/>
        </w:rPr>
        <w:t>Le 12 octobre 2014</w:t>
      </w:r>
    </w:p>
    <w:tbl>
      <w:tblPr>
        <w:tblpPr w:leftFromText="141" w:rightFromText="141" w:vertAnchor="text" w:horzAnchor="margin" w:tblpY="62"/>
        <w:tblW w:w="109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984"/>
        <w:gridCol w:w="7655"/>
      </w:tblGrid>
      <w:tr w:rsidR="007A5AFB" w:rsidRPr="00AB6DE1" w:rsidTr="00A52095">
        <w:trPr>
          <w:trHeight w:val="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  <w:t>Horaires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Bases de Données</w:t>
            </w:r>
          </w:p>
        </w:tc>
      </w:tr>
      <w:tr w:rsidR="007A5AFB" w:rsidRPr="001A0F49" w:rsidTr="00A52095">
        <w:trPr>
          <w:trHeight w:val="6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1F5F00" w:rsidRDefault="007A5AFB" w:rsidP="00A52095">
            <w:pPr>
              <w:jc w:val="center"/>
              <w:rPr>
                <w:rFonts w:ascii="Calibri" w:eastAsia="Times New Roman" w:hAnsi="Calibri" w:cs="Calibri"/>
                <w:b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Dimanche</w:t>
            </w:r>
          </w:p>
          <w:p w:rsidR="007A5AFB" w:rsidRPr="00693D5C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2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10</w:t>
            </w:r>
            <w:r w:rsidRPr="001F5F00">
              <w:rPr>
                <w:rFonts w:ascii="Calibri" w:eastAsia="Times New Roman" w:hAnsi="Calibri" w:cs="Calibri"/>
                <w:b/>
                <w:sz w:val="24"/>
                <w:lang w:eastAsia="fr-FR"/>
              </w:rPr>
              <w:t>-201</w:t>
            </w:r>
            <w:r>
              <w:rPr>
                <w:rFonts w:ascii="Calibri" w:eastAsia="Times New Roman" w:hAnsi="Calibri" w:cs="Calibri"/>
                <w:b/>
                <w:sz w:val="24"/>
                <w:lang w:eastAsia="fr-FR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11302E" w:rsidRDefault="007A5AFB" w:rsidP="00A52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08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 xml:space="preserve">0 à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Accueil des participants</w:t>
            </w:r>
          </w:p>
        </w:tc>
      </w:tr>
      <w:tr w:rsidR="007A5AFB" w:rsidRPr="001A0F49" w:rsidTr="00A52095">
        <w:trPr>
          <w:trHeight w:val="49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FB" w:rsidRPr="00555FC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8C4AED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09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 à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</w:t>
            </w:r>
            <w:r w:rsidRPr="0011302E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CC0000"/>
                <w:sz w:val="4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-421640</wp:posOffset>
                  </wp:positionV>
                  <wp:extent cx="3109595" cy="752475"/>
                  <wp:effectExtent l="19050" t="0" r="0" b="0"/>
                  <wp:wrapNone/>
                  <wp:docPr id="6" name="Image 17" descr="cairn_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airn_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9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5AFB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</w:pPr>
          </w:p>
          <w:p w:rsidR="007A5AFB" w:rsidRPr="00680380" w:rsidRDefault="007A5AFB" w:rsidP="00A5209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</w:pPr>
            <w:r w:rsidRPr="00680380">
              <w:rPr>
                <w:rFonts w:ascii="Calibri" w:eastAsia="Times New Roman" w:hAnsi="Calibri" w:cs="Calibri"/>
                <w:b/>
                <w:color w:val="CC0000"/>
                <w:sz w:val="40"/>
                <w:lang w:eastAsia="fr-FR"/>
              </w:rPr>
              <w:t>Cairn.info :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Sciences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Politiques, 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Economique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s</w:t>
            </w:r>
            <w:r w:rsidRPr="00680380"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 xml:space="preserve"> et de Gestion, Sciences Humaines et Sociales</w:t>
            </w:r>
            <w:r>
              <w:rPr>
                <w:rFonts w:ascii="Calibri" w:eastAsia="Times New Roman" w:hAnsi="Calibri" w:cs="Calibri"/>
                <w:b/>
                <w:noProof/>
                <w:sz w:val="36"/>
                <w:lang w:eastAsia="fr-FR"/>
              </w:rPr>
              <w:t>, Science de l’Information et de l’Education, Linguistique, …</w:t>
            </w:r>
          </w:p>
          <w:p w:rsidR="007A5AFB" w:rsidRPr="00680380" w:rsidRDefault="007A5AFB" w:rsidP="00A52095">
            <w:pPr>
              <w:spacing w:after="0" w:line="240" w:lineRule="auto"/>
              <w:rPr>
                <w:rFonts w:cstheme="minorHAnsi"/>
                <w:sz w:val="28"/>
                <w:szCs w:val="24"/>
              </w:rPr>
            </w:pPr>
            <w:r w:rsidRPr="00680380">
              <w:rPr>
                <w:rFonts w:cstheme="minorHAnsi"/>
                <w:sz w:val="28"/>
                <w:szCs w:val="24"/>
              </w:rPr>
              <w:t xml:space="preserve">320 revues en langue française de recherche et </w:t>
            </w:r>
          </w:p>
          <w:p w:rsidR="007A5AFB" w:rsidRPr="00787EF1" w:rsidRDefault="007A5AFB" w:rsidP="00A52095">
            <w:pPr>
              <w:pStyle w:val="Sansinterligne"/>
              <w:rPr>
                <w:b/>
                <w:sz w:val="26"/>
                <w:szCs w:val="26"/>
              </w:rPr>
            </w:pPr>
            <w:r w:rsidRPr="00680380">
              <w:rPr>
                <w:rFonts w:cstheme="minorHAnsi"/>
                <w:sz w:val="28"/>
                <w:szCs w:val="24"/>
              </w:rPr>
              <w:t>de débat de grande notoriété dans leurs domaines</w:t>
            </w:r>
          </w:p>
        </w:tc>
      </w:tr>
    </w:tbl>
    <w:p w:rsidR="007A5AFB" w:rsidRPr="007012DC" w:rsidRDefault="007A5AFB" w:rsidP="007A5AFB">
      <w:pPr>
        <w:jc w:val="center"/>
        <w:rPr>
          <w:rFonts w:ascii="Verdana" w:hAnsi="Verdana" w:cstheme="minorHAnsi"/>
          <w:b/>
          <w:sz w:val="2"/>
          <w:szCs w:val="2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sz w:val="24"/>
          <w:szCs w:val="34"/>
        </w:rPr>
        <w:t> </w:t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49544</wp:posOffset>
            </wp:positionH>
            <wp:positionV relativeFrom="paragraph">
              <wp:posOffset>42471</wp:posOffset>
            </wp:positionV>
            <wp:extent cx="2446244" cy="618564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44" cy="61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4940674</wp:posOffset>
            </wp:positionH>
            <wp:positionV relativeFrom="paragraph">
              <wp:posOffset>-2353</wp:posOffset>
            </wp:positionV>
            <wp:extent cx="1209115" cy="663388"/>
            <wp:effectExtent l="19050" t="0" r="0" b="0"/>
            <wp:wrapNone/>
            <wp:docPr id="2" name="Image 1" descr="https://www.sndl.cerist.dz/images/logo_sndl_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dl.cerist.dz/images/logo_sndl_d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15" cy="6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</w:p>
    <w:p w:rsidR="007A5AFB" w:rsidRDefault="00DD6494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>
        <w:rPr>
          <w:rFonts w:ascii="Corbel-Bold" w:hAnsi="Corbel-Bold" w:cs="Corbel-Bold"/>
          <w:b/>
          <w:bCs/>
          <w:noProof/>
          <w:sz w:val="18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85.9pt;margin-top:5.15pt;width:270.85pt;height:52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IRiAIAABQFAAAOAAAAZHJzL2Uyb0RvYy54bWysVEuP2yAQvlfqf0Dcs7azzsPWOqtNtqkq&#10;bR/StpfeCOAYFQMFEnu36n/vgLNZ93GoqvqAGRg+vplvhqvrvpXoyK0TWlU4u0gx4opqJtS+wp8+&#10;bidLjJwnihGpFa/wA3f4evXyxVVnSj7VjZaMWwQgypWdqXDjvSmTxNGGt8RdaMMVbNbatsSDafcJ&#10;s6QD9FYm0zSdJ522zFhNuXOwejts4lXEr2tO/fu6dtwjWWHg5uNo47gLY7K6IuXeEtMIeqJB/oFF&#10;S4SCS89Qt8QTdLDiN6hWUKudrv0F1W2i61pQHmOAaLL0l2juG2J4jAWS48w5Te7/wdJ3xw8WCQba&#10;YaRICxJ9BqEQ48jz3nOUhRR1xpXgeW/A1/dr3Qf3EK4zd5p+cUjpTUPUnt9Yq7uGEwYU48lkdHTA&#10;cQFk173VDO4iB68jUF/bNgBCRhCgg1QPZ3mAB6KweJlfFotihhGFvfkiy2AO5BJSPp021vnXXLco&#10;TCpsQf6ITo53zg+uTy6RvZaCbYWU0bD73UZadCRQKtv4ndDd2E2q4Kx0ODYgDitAEu4Ie4FulP5b&#10;kU3zdD0tJtv5cjHJt/lsUizS5STNinUxT/Miv91+DwSzvGwEY1zdCcj90A2w+HcynxpiKKBYiKir&#10;cDGbzgaJxuzdOMg0fn8KshUeulKKtsLLsxMpg7CvFIOwSemJkMM8+Zl+FARy8PSPWYllEJQfasD3&#10;ux5QQm3sNHuAgrAa9ALV4SmBSaPtI0YdtGWF3dcDsRwj+UZBURVZnoc+jkY+W0zBsOOd3XiHKApQ&#10;FfYYDdONH3r/YKzYN3DTUMZK30Ah1iLWyDMrCCEY0HoxmNMzEXp7bEev58ds9QMAAP//AwBQSwME&#10;FAAGAAgAAAAhAOpWdxjeAAAACwEAAA8AAABkcnMvZG93bnJldi54bWxMj0FPg0AQhe8m/ofNmHgx&#10;dsEKtMjSqInGa2t/wMBOgcjOEnZb6L93OentTd7Le98Uu9n04kKj6ywriFcRCOLa6o4bBcfvj8cN&#10;COeRNfaWScGVHOzK25sCc20n3tPl4BsRStjlqKD1fsildHVLBt3KDsTBO9nRoA/n2Eg94hTKTS+f&#10;oiiVBjsOCy0O9N5S/XM4GwWnr+kh2U7Vpz9m++f0Dbusslel7u/m1xcQnmb/F4YFP6BDGZgqe2bt&#10;RK8gyeKA7oMRrUEsgTheJyCqRaURyLKQ/38ofwEAAP//AwBQSwECLQAUAAYACAAAACEAtoM4kv4A&#10;AADhAQAAEwAAAAAAAAAAAAAAAAAAAAAAW0NvbnRlbnRfVHlwZXNdLnhtbFBLAQItABQABgAIAAAA&#10;IQA4/SH/1gAAAJQBAAALAAAAAAAAAAAAAAAAAC8BAABfcmVscy8ucmVsc1BLAQItABQABgAIAAAA&#10;IQCjoLIRiAIAABQFAAAOAAAAAAAAAAAAAAAAAC4CAABkcnMvZTJvRG9jLnhtbFBLAQItABQABgAI&#10;AAAAIQDqVncY3gAAAAsBAAAPAAAAAAAAAAAAAAAAAOIEAABkcnMvZG93bnJldi54bWxQSwUGAAAA&#10;AAQABADzAAAA7QUAAAAA&#10;" stroked="f">
            <v:textbox>
              <w:txbxContent>
                <w:p w:rsidR="007A5AFB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CERIST 05, Rue des 3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fréres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aissou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Ben </w:t>
                  </w:r>
                  <w:proofErr w:type="spellStart"/>
                  <w:r w:rsidRPr="00C83322">
                    <w:rPr>
                      <w:b/>
                      <w:sz w:val="20"/>
                      <w:szCs w:val="20"/>
                    </w:rPr>
                    <w:t>Aknoun</w:t>
                  </w:r>
                  <w:proofErr w:type="spellEnd"/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–</w:t>
                  </w:r>
                  <w:r w:rsidRPr="00C83322">
                    <w:rPr>
                      <w:b/>
                      <w:sz w:val="20"/>
                      <w:szCs w:val="20"/>
                    </w:rPr>
                    <w:t xml:space="preserve"> Alger</w:t>
                  </w:r>
                </w:p>
                <w:p w:rsidR="007A5AFB" w:rsidRPr="00C83322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3322">
                    <w:rPr>
                      <w:b/>
                      <w:sz w:val="20"/>
                      <w:szCs w:val="20"/>
                    </w:rPr>
                    <w:t xml:space="preserve">E-mail : </w:t>
                  </w:r>
                  <w:hyperlink r:id="rId11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</w:rPr>
                      <w:t>sndl@cerist.dz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C83322">
                    <w:rPr>
                      <w:b/>
                      <w:sz w:val="20"/>
                      <w:szCs w:val="20"/>
                    </w:rPr>
                    <w:t>Tél/fax : 021 91 21 87</w:t>
                  </w:r>
                </w:p>
                <w:p w:rsidR="007A5AFB" w:rsidRPr="00C83322" w:rsidRDefault="007A5AFB" w:rsidP="007A5AF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>Site :</w:t>
                  </w:r>
                  <w:proofErr w:type="gramEnd"/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12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  SNDL : </w:t>
                  </w:r>
                  <w:hyperlink r:id="rId13" w:history="1">
                    <w:r w:rsidRPr="00C83322">
                      <w:rPr>
                        <w:rStyle w:val="Lienhypertexte"/>
                        <w:b/>
                        <w:sz w:val="20"/>
                        <w:szCs w:val="20"/>
                        <w:lang w:val="en-US"/>
                      </w:rPr>
                      <w:t>www.sndl.cerist.dz</w:t>
                    </w:r>
                  </w:hyperlink>
                  <w:r w:rsidRPr="00C83322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A5AFB" w:rsidRPr="008E0736" w:rsidRDefault="007A5AFB" w:rsidP="007A5AFB">
      <w:pPr>
        <w:tabs>
          <w:tab w:val="left" w:pos="8682"/>
        </w:tabs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Adresse : </w:t>
      </w:r>
      <w:r>
        <w:rPr>
          <w:rFonts w:ascii="Corbel-Bold" w:hAnsi="Corbel-Bold" w:cs="Corbel-Bold"/>
          <w:b/>
          <w:bCs/>
          <w:sz w:val="18"/>
          <w:szCs w:val="34"/>
        </w:rPr>
        <w:t xml:space="preserve">147 Bois des Cars III </w:t>
      </w:r>
      <w:proofErr w:type="spellStart"/>
      <w:r>
        <w:rPr>
          <w:rFonts w:ascii="Corbel-Bold" w:hAnsi="Corbel-Bold" w:cs="Corbel-Bold"/>
          <w:b/>
          <w:bCs/>
          <w:sz w:val="18"/>
          <w:szCs w:val="34"/>
        </w:rPr>
        <w:t>Dely</w:t>
      </w:r>
      <w:proofErr w:type="spellEnd"/>
      <w:r>
        <w:rPr>
          <w:rFonts w:ascii="Corbel-Bold" w:hAnsi="Corbel-Bold" w:cs="Corbel-Bold"/>
          <w:b/>
          <w:bCs/>
          <w:sz w:val="18"/>
          <w:szCs w:val="34"/>
        </w:rPr>
        <w:t xml:space="preserve"> Ibrahim Alger</w:t>
      </w:r>
      <w:r>
        <w:rPr>
          <w:rFonts w:ascii="Corbel-Bold" w:hAnsi="Corbel-Bold" w:cs="Corbel-Bold"/>
          <w:b/>
          <w:bCs/>
          <w:sz w:val="18"/>
          <w:szCs w:val="34"/>
        </w:rPr>
        <w:tab/>
      </w:r>
    </w:p>
    <w:p w:rsidR="007A5AFB" w:rsidRPr="008E0736" w:rsidRDefault="007A5AFB" w:rsidP="007A5AFB">
      <w:pPr>
        <w:spacing w:after="0"/>
        <w:rPr>
          <w:rFonts w:ascii="Corbel-Bold" w:hAnsi="Corbel-Bold" w:cs="Corbel-Bold"/>
          <w:b/>
          <w:bCs/>
          <w:sz w:val="18"/>
          <w:szCs w:val="34"/>
        </w:rPr>
      </w:pPr>
      <w:r w:rsidRPr="008E0736">
        <w:rPr>
          <w:rFonts w:ascii="Corbel-Bold" w:hAnsi="Corbel-Bold" w:cs="Corbel-Bold"/>
          <w:b/>
          <w:bCs/>
          <w:sz w:val="18"/>
          <w:szCs w:val="34"/>
        </w:rPr>
        <w:t>Tél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>:,</w:t>
      </w:r>
      <w:proofErr w:type="gramEnd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Mob :(0</w:t>
      </w:r>
      <w:r>
        <w:rPr>
          <w:rFonts w:ascii="Corbel-Bold" w:hAnsi="Corbel-Bold" w:cs="Corbel-Bold"/>
          <w:b/>
          <w:bCs/>
          <w:sz w:val="18"/>
          <w:szCs w:val="34"/>
        </w:rPr>
        <w:t>7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70) 87 66 38, Fax: (021) 91 03 51</w:t>
      </w:r>
    </w:p>
    <w:p w:rsidR="007A5AFB" w:rsidRDefault="007A5AFB" w:rsidP="007A5AFB">
      <w:pPr>
        <w:autoSpaceDE w:val="0"/>
        <w:autoSpaceDN w:val="0"/>
        <w:adjustRightInd w:val="0"/>
        <w:spacing w:after="0" w:line="240" w:lineRule="auto"/>
        <w:ind w:left="-142"/>
        <w:rPr>
          <w:rFonts w:ascii="Corbel-Bold" w:hAnsi="Corbel-Bold" w:cs="Corbel-Bold"/>
          <w:b/>
          <w:bCs/>
          <w:szCs w:val="32"/>
        </w:rPr>
      </w:pPr>
      <w:r>
        <w:rPr>
          <w:rFonts w:ascii="Corbel-Bold" w:hAnsi="Corbel-Bold" w:cs="Corbel-Bold"/>
          <w:b/>
          <w:bCs/>
          <w:sz w:val="18"/>
          <w:szCs w:val="34"/>
        </w:rPr>
        <w:t xml:space="preserve">   </w:t>
      </w:r>
      <w:r w:rsidRPr="008E0736">
        <w:rPr>
          <w:rFonts w:ascii="Corbel-Bold" w:hAnsi="Corbel-Bold" w:cs="Corbel-Bold"/>
          <w:b/>
          <w:bCs/>
          <w:sz w:val="18"/>
          <w:szCs w:val="34"/>
        </w:rPr>
        <w:t>E-mail</w:t>
      </w:r>
      <w:proofErr w:type="gramStart"/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:  </w:t>
      </w:r>
      <w:proofErr w:type="gramEnd"/>
      <w:hyperlink r:id="rId14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cadoc@cadoc.dz</w:t>
        </w:r>
      </w:hyperlink>
      <w:r w:rsidRPr="008E0736">
        <w:rPr>
          <w:rFonts w:ascii="Corbel-Bold" w:hAnsi="Corbel-Bold" w:cs="Corbel-Bold"/>
          <w:b/>
          <w:bCs/>
          <w:sz w:val="18"/>
          <w:szCs w:val="34"/>
        </w:rPr>
        <w:t xml:space="preserve">  site web : </w:t>
      </w:r>
      <w:hyperlink r:id="rId15" w:history="1">
        <w:r w:rsidRPr="008E0736">
          <w:rPr>
            <w:rStyle w:val="Lienhypertexte"/>
            <w:rFonts w:ascii="Corbel-Bold" w:hAnsi="Corbel-Bold" w:cs="Corbel-Bold"/>
            <w:b/>
            <w:bCs/>
            <w:sz w:val="18"/>
            <w:szCs w:val="34"/>
          </w:rPr>
          <w:t>www.cadoc.dz</w:t>
        </w:r>
      </w:hyperlink>
    </w:p>
    <w:p w:rsidR="007A7E48" w:rsidRDefault="007A7E48">
      <w:bookmarkStart w:id="0" w:name="_GoBack"/>
      <w:bookmarkEnd w:id="0"/>
    </w:p>
    <w:sectPr w:rsidR="007A7E48" w:rsidSect="009C66D2">
      <w:footerReference w:type="default" r:id="rId16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5C" w:rsidRDefault="00D95F5C" w:rsidP="00DD6494">
      <w:pPr>
        <w:spacing w:after="0" w:line="240" w:lineRule="auto"/>
      </w:pPr>
      <w:r>
        <w:separator/>
      </w:r>
    </w:p>
  </w:endnote>
  <w:endnote w:type="continuationSeparator" w:id="0">
    <w:p w:rsidR="00D95F5C" w:rsidRDefault="00D95F5C" w:rsidP="00D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D6" w:rsidRDefault="007A5AFB">
    <w:pPr>
      <w:pStyle w:val="Pieddepage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5C" w:rsidRDefault="00D95F5C" w:rsidP="00DD6494">
      <w:pPr>
        <w:spacing w:after="0" w:line="240" w:lineRule="auto"/>
      </w:pPr>
      <w:r>
        <w:separator/>
      </w:r>
    </w:p>
  </w:footnote>
  <w:footnote w:type="continuationSeparator" w:id="0">
    <w:p w:rsidR="00D95F5C" w:rsidRDefault="00D95F5C" w:rsidP="00DD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FB"/>
    <w:rsid w:val="007A5AFB"/>
    <w:rsid w:val="007A7E48"/>
    <w:rsid w:val="00B37DED"/>
    <w:rsid w:val="00D95F5C"/>
    <w:rsid w:val="00D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A5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AFB"/>
  </w:style>
  <w:style w:type="character" w:styleId="Lienhypertexte">
    <w:name w:val="Hyperlink"/>
    <w:basedOn w:val="Policepardfaut"/>
    <w:uiPriority w:val="99"/>
    <w:unhideWhenUsed/>
    <w:rsid w:val="007A5A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A5AFB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ndl.cerist.d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erist.d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ndl@cerist.d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doc.dz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cadoc@cado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User</cp:lastModifiedBy>
  <cp:revision>2</cp:revision>
  <dcterms:created xsi:type="dcterms:W3CDTF">2014-10-02T13:48:00Z</dcterms:created>
  <dcterms:modified xsi:type="dcterms:W3CDTF">2014-10-06T14:23:00Z</dcterms:modified>
</cp:coreProperties>
</file>